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abbedingen</o:Title>
    <o:Author>Netzverb &lt;info@netzverb.de&gt;</o:Author>
    <o:Subject>
			Відмінювання німецького дієслова abbedingen (виключити, усунути):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abbedingen</w:t>
        <w:br/>
      </w:r>
      <w:r>
        <w:rPr>
          <w:sz w:val="16"/>
          <w:color w:val="999999"/>
        </w:rPr>
        <w:t>https://www.verbformen.net/conjugation/abbedingen.htm</w:t>
      </w:r>
    </w:p>
    <!-- EIGENSCHAFTEN -->
    <w:p>
      <w:r>
        <w:rPr>
          <w:color w:val="999999"/>
        </w:rPr>
        <w:t>
					нерегулярний</w:t>
        <w:t xml:space="preserve"> · </w:t>
        <w:t>
					haben</w:t>
        <w:t xml:space="preserve"> · </w:t>
        <w:t>
						відокремлюваний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Зміна кореневої голосної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