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abfasen</o:Title>
    <o:Author>Netzverb &lt;info@netzverb.de&gt;</o:Author>
    <o:Subject>
			Відмінювання німецького дієслова abfasen (згладжувати, скошувати):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abfasen</w:t>
        <w:t xml:space="preserve"> · </w:t>
        <w:t>станова пасивна конструкція</w:t>
        <w:br/>
      </w:r>
      <w:r>
        <w:rPr>
          <w:sz w:val="16"/>
          <w:color w:val="999999"/>
        </w:rPr>
        <w:t>https://www.verbformen.net/conjugation/abfasen.htm</w:t>
      </w:r>
    </w:p>
    <!-- EIGENSCHAFTEN -->
    <w:p>
      <w:r>
        <w:rPr>
          <w:color w:val="999999"/>
        </w:rPr>
        <w:t>
					регулярний</w:t>
        <w:t xml:space="preserve"> · </w:t>
        <w:t>
					haben</w:t>
        <w:t xml:space="preserve"> · </w:t>
        <w:t>
						відокремлюваний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Злиття s- і розширення 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